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917F7A" w:rsidRDefault="00A17761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197" w:history="1">
        <w:r w:rsidR="00917F7A" w:rsidRPr="00FF684E">
          <w:rPr>
            <w:rStyle w:val="aa"/>
          </w:rPr>
          <w:t>DISMAN-TRACEROUTE-MIB</w:t>
        </w:r>
        <w:r w:rsidR="00917F7A">
          <w:rPr>
            <w:webHidden/>
          </w:rPr>
          <w:tab/>
        </w:r>
        <w:r w:rsidR="00917F7A">
          <w:rPr>
            <w:webHidden/>
          </w:rPr>
          <w:fldChar w:fldCharType="begin"/>
        </w:r>
        <w:r w:rsidR="00917F7A">
          <w:rPr>
            <w:webHidden/>
          </w:rPr>
          <w:instrText xml:space="preserve"> PAGEREF _Toc94098197 \h </w:instrText>
        </w:r>
        <w:r w:rsidR="00917F7A">
          <w:rPr>
            <w:webHidden/>
          </w:rPr>
        </w:r>
        <w:r w:rsidR="00917F7A">
          <w:rPr>
            <w:webHidden/>
          </w:rPr>
          <w:fldChar w:fldCharType="separate"/>
        </w:r>
        <w:r w:rsidR="00917F7A">
          <w:rPr>
            <w:webHidden/>
          </w:rPr>
          <w:t>2</w:t>
        </w:r>
        <w:r w:rsidR="00917F7A">
          <w:rPr>
            <w:webHidden/>
          </w:rPr>
          <w:fldChar w:fldCharType="end"/>
        </w:r>
      </w:hyperlink>
    </w:p>
    <w:p w:rsidR="00917F7A" w:rsidRDefault="00917F7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98" w:history="1">
        <w:r w:rsidRPr="00FF684E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17F7A" w:rsidRDefault="00917F7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99" w:history="1">
        <w:r w:rsidRPr="00FF684E">
          <w:rPr>
            <w:rStyle w:val="aa"/>
          </w:rPr>
          <w:t>traceRouteCtlTable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17F7A" w:rsidRDefault="00917F7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00" w:history="1">
        <w:r w:rsidRPr="00FF684E">
          <w:rPr>
            <w:rStyle w:val="aa"/>
          </w:rPr>
          <w:t>traceRouteResultsTable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17F7A" w:rsidRDefault="00917F7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01" w:history="1">
        <w:r w:rsidRPr="00FF684E">
          <w:rPr>
            <w:rStyle w:val="aa"/>
          </w:rPr>
          <w:t>traceRouteProbeHistoryTable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917F7A" w:rsidRDefault="00917F7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02" w:history="1">
        <w:r w:rsidRPr="00FF684E">
          <w:rPr>
            <w:rStyle w:val="aa"/>
          </w:rPr>
          <w:t>traceRouteHopsTable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23282" w:rsidRDefault="00A17761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883965" w:rsidRPr="00883965" w:rsidRDefault="00883965" w:rsidP="00883965">
      <w:pPr>
        <w:pStyle w:val="1"/>
        <w:tabs>
          <w:tab w:val="num" w:pos="432"/>
        </w:tabs>
        <w:ind w:left="432" w:hanging="432"/>
        <w:jc w:val="both"/>
      </w:pPr>
      <w:bookmarkStart w:id="1" w:name="_Toc319501572"/>
      <w:bookmarkStart w:id="2" w:name="_Toc397420169"/>
      <w:bookmarkStart w:id="3" w:name="_Toc94098197"/>
      <w:r w:rsidRPr="00883965">
        <w:rPr>
          <w:rFonts w:hint="eastAsia"/>
        </w:rPr>
        <w:lastRenderedPageBreak/>
        <w:t>DISMAN</w:t>
      </w:r>
      <w:r w:rsidRPr="00883965">
        <w:t>-</w:t>
      </w:r>
      <w:r w:rsidRPr="00883965">
        <w:rPr>
          <w:rFonts w:hint="eastAsia"/>
        </w:rPr>
        <w:t>TRACEROUTE</w:t>
      </w:r>
      <w:r w:rsidRPr="00883965">
        <w:t>-MIB</w:t>
      </w:r>
      <w:bookmarkEnd w:id="1"/>
      <w:bookmarkEnd w:id="2"/>
      <w:bookmarkEnd w:id="3"/>
    </w:p>
    <w:p w:rsidR="00883965" w:rsidRPr="00883965" w:rsidRDefault="00883965" w:rsidP="00883965">
      <w:r w:rsidRPr="009540D9">
        <w:t xml:space="preserve">This </w:t>
      </w:r>
      <w:r>
        <w:t>MIB</w:t>
      </w:r>
      <w:r w:rsidRPr="009540D9">
        <w:t xml:space="preserve"> should be supported by </w:t>
      </w:r>
      <w:r>
        <w:rPr>
          <w:rFonts w:hint="eastAsia"/>
        </w:rPr>
        <w:t xml:space="preserve">the </w:t>
      </w:r>
      <w:r w:rsidRPr="009540D9">
        <w:t xml:space="preserve">device </w:t>
      </w:r>
      <w:r>
        <w:rPr>
          <w:rFonts w:hint="eastAsia"/>
        </w:rPr>
        <w:t xml:space="preserve">that </w:t>
      </w:r>
      <w:r w:rsidRPr="009540D9">
        <w:t xml:space="preserve">implements </w:t>
      </w:r>
      <w:r>
        <w:rPr>
          <w:rFonts w:hint="eastAsia"/>
        </w:rPr>
        <w:t xml:space="preserve">the </w:t>
      </w:r>
      <w:r w:rsidRPr="009540D9">
        <w:t xml:space="preserve">disman </w:t>
      </w:r>
      <w:r>
        <w:rPr>
          <w:rFonts w:hint="eastAsia"/>
        </w:rPr>
        <w:t>traceroute</w:t>
      </w:r>
      <w:r w:rsidRPr="009540D9">
        <w:t xml:space="preserve"> function</w:t>
      </w:r>
      <w:r>
        <w:rPr>
          <w:rFonts w:hint="eastAsia"/>
        </w:rPr>
        <w:t>.</w:t>
      </w:r>
      <w:r w:rsidRPr="00883965">
        <w:t xml:space="preserve"> This MIB cannot mix using with CLI.</w:t>
      </w:r>
    </w:p>
    <w:p w:rsidR="00883965" w:rsidRPr="005C6C9F" w:rsidRDefault="00883965" w:rsidP="008839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19501573"/>
      <w:bookmarkStart w:id="5" w:name="_Toc397420170"/>
      <w:bookmarkStart w:id="6" w:name="_Toc94098198"/>
      <w:r w:rsidRPr="005C6C9F">
        <w:rPr>
          <w:rFonts w:hint="eastAsia"/>
        </w:rPr>
        <w:t>Scalar objects</w:t>
      </w:r>
      <w:bookmarkEnd w:id="4"/>
      <w:bookmarkEnd w:id="5"/>
      <w:bookmarkEnd w:id="6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321"/>
        <w:gridCol w:w="1000"/>
        <w:gridCol w:w="2880"/>
      </w:tblGrid>
      <w:tr w:rsidR="00883965" w:rsidRPr="009540D9" w:rsidTr="0091260D"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Name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Description</w:t>
            </w:r>
          </w:p>
        </w:tc>
      </w:tr>
      <w:tr w:rsidR="00883965" w:rsidRPr="009540D9" w:rsidTr="0091260D">
        <w:tc>
          <w:tcPr>
            <w:tcW w:w="3119" w:type="dxa"/>
            <w:tcBorders>
              <w:top w:val="single" w:sz="12" w:space="0" w:color="auto"/>
            </w:tcBorders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53DD9">
              <w:rPr>
                <w:rFonts w:cs="Helvetica"/>
              </w:rPr>
              <w:t>traceRouteMaxConcurrentRequests</w:t>
            </w:r>
            <w:r>
              <w:rPr>
                <w:rFonts w:cs="Helvetica"/>
              </w:rPr>
              <w:t xml:space="preserve"> (</w:t>
            </w:r>
            <w:r w:rsidRPr="00553DD9">
              <w:rPr>
                <w:rFonts w:cs="Helvetica"/>
              </w:rPr>
              <w:t>1.3.6.1.2.1.81.1.1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321" w:type="dxa"/>
            <w:tcBorders>
              <w:top w:val="single" w:sz="12" w:space="0" w:color="auto"/>
            </w:tcBorders>
            <w:shd w:val="clear" w:color="auto" w:fill="auto"/>
          </w:tcPr>
          <w:p w:rsidR="00883965" w:rsidRPr="007002BD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83965" w:rsidRPr="00CC2C15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 xml:space="preserve">It is the same with </w:t>
            </w:r>
            <w:r w:rsidRPr="00883965">
              <w:rPr>
                <w:rFonts w:ascii="Helvetica" w:hAnsi="Helvetica" w:cs="Helvetica"/>
              </w:rPr>
              <w:t>pingMaxConcurrentRequests</w:t>
            </w:r>
            <w:r w:rsidRPr="00883965">
              <w:rPr>
                <w:rFonts w:ascii="Helvetica" w:hAnsi="Helvetica" w:cs="Helvetica" w:hint="eastAsia"/>
              </w:rPr>
              <w:t>.</w:t>
            </w:r>
          </w:p>
        </w:tc>
      </w:tr>
    </w:tbl>
    <w:p w:rsidR="00883965" w:rsidRPr="005C6C9F" w:rsidRDefault="00883965" w:rsidP="008839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319501574"/>
      <w:bookmarkStart w:id="8" w:name="_Toc397420171"/>
      <w:bookmarkStart w:id="9" w:name="_Toc94098199"/>
      <w:r w:rsidRPr="005C6C9F">
        <w:rPr>
          <w:rFonts w:hint="eastAsia"/>
        </w:rPr>
        <w:t>traceRouteCtlTable</w:t>
      </w:r>
      <w:bookmarkEnd w:id="7"/>
      <w:bookmarkEnd w:id="8"/>
      <w:bookmarkEnd w:id="9"/>
    </w:p>
    <w:p w:rsidR="00883965" w:rsidRPr="00601C47" w:rsidRDefault="00883965" w:rsidP="00883965">
      <w:pPr>
        <w:pStyle w:val="TableText"/>
        <w:kinsoku w:val="0"/>
        <w:textAlignment w:val="top"/>
        <w:rPr>
          <w:rFonts w:ascii="Helvetica" w:hAnsi="Helvetica" w:cs="Helvetica"/>
        </w:rPr>
      </w:pPr>
      <w:r w:rsidRPr="00601C47">
        <w:rPr>
          <w:rFonts w:ascii="Helvetica" w:hAnsi="Helvetica" w:cs="Helvetica"/>
        </w:rPr>
        <w:t>OID of this table is: 1.3.6.1.2.1.81.1.2</w:t>
      </w:r>
    </w:p>
    <w:p w:rsidR="00883965" w:rsidRDefault="00883965" w:rsidP="00883965">
      <w:pPr>
        <w:widowControl w:val="0"/>
        <w:numPr>
          <w:ilvl w:val="1"/>
          <w:numId w:val="24"/>
        </w:numPr>
        <w:tabs>
          <w:tab w:val="clear" w:pos="992"/>
          <w:tab w:val="num" w:pos="572"/>
        </w:tabs>
        <w:spacing w:after="120" w:line="360" w:lineRule="atLeast"/>
        <w:ind w:left="0" w:firstLine="420"/>
      </w:pPr>
      <w:r w:rsidRPr="009540D9">
        <w:t xml:space="preserve">When creating a test entry, the default value of </w:t>
      </w:r>
      <w:r>
        <w:rPr>
          <w:rFonts w:hint="eastAsia"/>
        </w:rPr>
        <w:t>traceRoute</w:t>
      </w:r>
      <w:r w:rsidRPr="009540D9">
        <w:t xml:space="preserve">CtlType is </w:t>
      </w:r>
      <w:r w:rsidRPr="00DB63D7">
        <w:t>traceRouteUsingUdpProbes</w:t>
      </w:r>
      <w:r>
        <w:t>.</w:t>
      </w:r>
      <w:r w:rsidRPr="009540D9">
        <w:t xml:space="preserve"> </w:t>
      </w:r>
      <w:r>
        <w:rPr>
          <w:rFonts w:hint="eastAsia"/>
        </w:rPr>
        <w:t xml:space="preserve">The current </w:t>
      </w:r>
      <w:r>
        <w:t>traceRouteCtlType</w:t>
      </w:r>
      <w:r>
        <w:rPr>
          <w:rFonts w:hint="eastAsia"/>
        </w:rPr>
        <w:t xml:space="preserve"> only supports </w:t>
      </w:r>
      <w:r w:rsidRPr="00DB63D7">
        <w:t>traceRouteUsingUdpProbes</w:t>
      </w:r>
      <w:r w:rsidRPr="009540D9">
        <w:t>.</w:t>
      </w:r>
    </w:p>
    <w:p w:rsidR="00883965" w:rsidRDefault="00883965" w:rsidP="00883965">
      <w:pPr>
        <w:widowControl w:val="0"/>
        <w:numPr>
          <w:ilvl w:val="1"/>
          <w:numId w:val="24"/>
        </w:numPr>
        <w:tabs>
          <w:tab w:val="clear" w:pos="992"/>
          <w:tab w:val="num" w:pos="572"/>
        </w:tabs>
        <w:spacing w:after="120" w:line="360" w:lineRule="atLeast"/>
        <w:ind w:left="0" w:firstLine="420"/>
      </w:pPr>
      <w:r>
        <w:t>I</w:t>
      </w:r>
      <w:r>
        <w:rPr>
          <w:rFonts w:hint="eastAsia"/>
        </w:rPr>
        <w:t>f a</w:t>
      </w:r>
      <w:r w:rsidRPr="009540D9">
        <w:t xml:space="preserve">ny of the configurations in </w:t>
      </w:r>
      <w:r>
        <w:rPr>
          <w:rFonts w:hint="eastAsia"/>
        </w:rPr>
        <w:t>traceRoute</w:t>
      </w:r>
      <w:r w:rsidRPr="009540D9">
        <w:t>CtlTable change</w:t>
      </w:r>
      <w:r>
        <w:rPr>
          <w:rFonts w:hint="eastAsia"/>
        </w:rPr>
        <w:t>s</w:t>
      </w:r>
      <w:r w:rsidRPr="009540D9">
        <w:t>, the corresponding results</w:t>
      </w:r>
      <w:r>
        <w:rPr>
          <w:rFonts w:hint="eastAsia"/>
        </w:rPr>
        <w:t xml:space="preserve">, </w:t>
      </w:r>
      <w:r w:rsidRPr="009540D9">
        <w:t xml:space="preserve">histories </w:t>
      </w:r>
      <w:r>
        <w:rPr>
          <w:rFonts w:hint="eastAsia"/>
        </w:rPr>
        <w:t xml:space="preserve">and statistics </w:t>
      </w:r>
      <w:r w:rsidRPr="009540D9">
        <w:t>will be cleared, except the following objects:</w:t>
      </w:r>
    </w:p>
    <w:p w:rsidR="00883965" w:rsidRPr="009540D9" w:rsidRDefault="00883965" w:rsidP="00883965">
      <w:pPr>
        <w:spacing w:before="156" w:after="156"/>
        <w:ind w:firstLineChars="130" w:firstLine="260"/>
      </w:pPr>
      <w:r w:rsidRPr="009540D9">
        <w:t xml:space="preserve">    </w:t>
      </w:r>
      <w:r>
        <w:rPr>
          <w:rFonts w:hint="eastAsia"/>
        </w:rPr>
        <w:t>traceRoute</w:t>
      </w:r>
      <w:r w:rsidRPr="009540D9">
        <w:t>CtlTrapGeneration</w:t>
      </w:r>
    </w:p>
    <w:p w:rsidR="00883965" w:rsidRPr="009540D9" w:rsidRDefault="00883965" w:rsidP="00883965">
      <w:pPr>
        <w:spacing w:before="156" w:after="156"/>
        <w:ind w:firstLineChars="130" w:firstLine="260"/>
      </w:pPr>
      <w:r w:rsidRPr="009540D9">
        <w:t xml:space="preserve">    </w:t>
      </w:r>
      <w:r>
        <w:rPr>
          <w:rFonts w:hint="eastAsia"/>
        </w:rPr>
        <w:t>traceRoute</w:t>
      </w:r>
      <w:r w:rsidRPr="009540D9">
        <w:t>CtlDescr</w:t>
      </w:r>
    </w:p>
    <w:p w:rsidR="00883965" w:rsidRPr="009540D9" w:rsidRDefault="00883965" w:rsidP="00883965">
      <w:pPr>
        <w:spacing w:before="156" w:after="156"/>
        <w:ind w:firstLineChars="130" w:firstLine="260"/>
      </w:pPr>
      <w:r w:rsidRPr="009540D9">
        <w:t xml:space="preserve">    </w:t>
      </w:r>
      <w:r>
        <w:rPr>
          <w:rFonts w:hint="eastAsia"/>
        </w:rPr>
        <w:t>traceRoute</w:t>
      </w:r>
      <w:r w:rsidRPr="009540D9">
        <w:t>CtlMaxRows</w:t>
      </w:r>
      <w:r>
        <w:rPr>
          <w:rFonts w:hint="eastAsia"/>
        </w:rPr>
        <w:t xml:space="preserve"> </w:t>
      </w:r>
      <w:r w:rsidRPr="009540D9">
        <w:t xml:space="preserve">(If the value of this object </w:t>
      </w:r>
      <w:r>
        <w:rPr>
          <w:rFonts w:hint="eastAsia"/>
        </w:rPr>
        <w:t>has changed to a</w:t>
      </w:r>
      <w:r w:rsidRPr="009540D9">
        <w:t xml:space="preserve"> smaller value, </w:t>
      </w:r>
      <w:r>
        <w:rPr>
          <w:rFonts w:hint="eastAsia"/>
        </w:rPr>
        <w:t>history</w:t>
      </w:r>
      <w:r w:rsidRPr="009540D9">
        <w:t xml:space="preserve"> records </w:t>
      </w:r>
      <w:r>
        <w:rPr>
          <w:rFonts w:hint="eastAsia"/>
        </w:rPr>
        <w:t xml:space="preserve">beyond the value </w:t>
      </w:r>
      <w:r w:rsidRPr="009540D9">
        <w:t>will be deleted.)</w:t>
      </w:r>
    </w:p>
    <w:p w:rsidR="00883965" w:rsidRPr="009540D9" w:rsidRDefault="00883965" w:rsidP="00883965">
      <w:pPr>
        <w:spacing w:before="156" w:after="156"/>
        <w:ind w:firstLineChars="130" w:firstLine="260"/>
      </w:pPr>
      <w:r>
        <w:t>The results</w:t>
      </w:r>
      <w:r>
        <w:rPr>
          <w:rFonts w:hint="eastAsia"/>
        </w:rPr>
        <w:t xml:space="preserve">, </w:t>
      </w:r>
      <w:r w:rsidRPr="009540D9">
        <w:t xml:space="preserve">histories and </w:t>
      </w:r>
      <w:r>
        <w:rPr>
          <w:rFonts w:hint="eastAsia"/>
        </w:rPr>
        <w:t xml:space="preserve">statistics </w:t>
      </w:r>
      <w:r w:rsidRPr="009540D9">
        <w:t xml:space="preserve">must </w:t>
      </w:r>
      <w:r>
        <w:rPr>
          <w:rFonts w:hint="eastAsia"/>
        </w:rPr>
        <w:t xml:space="preserve">match the </w:t>
      </w:r>
      <w:r w:rsidRPr="009540D9">
        <w:t>current configurations.</w:t>
      </w:r>
      <w:r>
        <w:t xml:space="preserve"> If</w:t>
      </w:r>
      <w:r>
        <w:rPr>
          <w:rFonts w:hint="eastAsia"/>
        </w:rPr>
        <w:t xml:space="preserve"> not, u</w:t>
      </w:r>
      <w:r w:rsidRPr="009540D9">
        <w:t xml:space="preserve">sers will </w:t>
      </w:r>
      <w:r>
        <w:rPr>
          <w:rFonts w:hint="eastAsia"/>
        </w:rPr>
        <w:t>get confused.</w:t>
      </w:r>
    </w:p>
    <w:p w:rsidR="00883965" w:rsidRDefault="00883965" w:rsidP="00883965">
      <w:pPr>
        <w:widowControl w:val="0"/>
        <w:numPr>
          <w:ilvl w:val="1"/>
          <w:numId w:val="24"/>
        </w:numPr>
        <w:tabs>
          <w:tab w:val="clear" w:pos="992"/>
          <w:tab w:val="num" w:pos="572"/>
        </w:tabs>
        <w:spacing w:after="120" w:line="360" w:lineRule="atLeast"/>
        <w:ind w:left="0" w:firstLine="420"/>
      </w:pPr>
      <w:r>
        <w:rPr>
          <w:rFonts w:hint="eastAsia"/>
        </w:rPr>
        <w:t>traceRoute</w:t>
      </w:r>
      <w:r w:rsidRPr="009540D9">
        <w:t xml:space="preserve">CtlTargetAddressType and </w:t>
      </w:r>
      <w:r>
        <w:rPr>
          <w:rFonts w:hint="eastAsia"/>
        </w:rPr>
        <w:t>traceRoute</w:t>
      </w:r>
      <w:r w:rsidRPr="009540D9">
        <w:t>CtlTargetAddress must be modified together.</w:t>
      </w:r>
    </w:p>
    <w:p w:rsidR="00883965" w:rsidRDefault="00883965" w:rsidP="00883965">
      <w:pPr>
        <w:widowControl w:val="0"/>
        <w:numPr>
          <w:ilvl w:val="1"/>
          <w:numId w:val="24"/>
        </w:numPr>
        <w:tabs>
          <w:tab w:val="clear" w:pos="992"/>
          <w:tab w:val="num" w:pos="572"/>
        </w:tabs>
        <w:spacing w:after="120" w:line="360" w:lineRule="atLeast"/>
        <w:ind w:left="0" w:firstLine="420"/>
      </w:pPr>
      <w:r>
        <w:rPr>
          <w:rFonts w:hint="eastAsia"/>
        </w:rPr>
        <w:t>traceRoute</w:t>
      </w:r>
      <w:r w:rsidRPr="009540D9">
        <w:t xml:space="preserve">CtlSourceAddressType and </w:t>
      </w:r>
      <w:r>
        <w:rPr>
          <w:rFonts w:hint="eastAsia"/>
        </w:rPr>
        <w:t>traceRoute</w:t>
      </w:r>
      <w:r w:rsidRPr="009540D9">
        <w:t>CtlSourceAddress must be modified together.</w:t>
      </w:r>
    </w:p>
    <w:p w:rsidR="00883965" w:rsidRDefault="00883965" w:rsidP="00883965">
      <w:pPr>
        <w:widowControl w:val="0"/>
        <w:numPr>
          <w:ilvl w:val="1"/>
          <w:numId w:val="24"/>
        </w:numPr>
        <w:tabs>
          <w:tab w:val="clear" w:pos="992"/>
          <w:tab w:val="num" w:pos="572"/>
        </w:tabs>
        <w:spacing w:after="120" w:line="360" w:lineRule="atLeast"/>
        <w:ind w:left="0" w:firstLine="420"/>
      </w:pPr>
      <w:r>
        <w:t>T</w:t>
      </w:r>
      <w:r>
        <w:rPr>
          <w:rFonts w:hint="eastAsia"/>
        </w:rPr>
        <w:t xml:space="preserve">he </w:t>
      </w:r>
      <w:r>
        <w:t>value</w:t>
      </w:r>
      <w:r>
        <w:rPr>
          <w:rFonts w:hint="eastAsia"/>
        </w:rPr>
        <w:t xml:space="preserve"> of traceRouteCtlOwnerIndex and traceRouteCtlTestName must be different from pingCtlOwnerIndex and pingCtlTestName when creating a new entry.</w:t>
      </w:r>
    </w:p>
    <w:p w:rsidR="00883965" w:rsidRDefault="00883965" w:rsidP="00883965">
      <w:pPr>
        <w:widowControl w:val="0"/>
        <w:numPr>
          <w:ilvl w:val="1"/>
          <w:numId w:val="24"/>
        </w:numPr>
        <w:tabs>
          <w:tab w:val="clear" w:pos="992"/>
          <w:tab w:val="num" w:pos="572"/>
        </w:tabs>
        <w:spacing w:after="120" w:line="360" w:lineRule="atLeast"/>
        <w:ind w:left="0" w:firstLine="420"/>
      </w:pPr>
      <w:r>
        <w:rPr>
          <w:rFonts w:hint="eastAsia"/>
        </w:rPr>
        <w:t xml:space="preserve">Any </w:t>
      </w:r>
      <w:r w:rsidRPr="009540D9">
        <w:t xml:space="preserve">of the configurations in </w:t>
      </w:r>
      <w:r>
        <w:rPr>
          <w:rFonts w:hint="eastAsia"/>
        </w:rPr>
        <w:t>traceRoute</w:t>
      </w:r>
      <w:r w:rsidRPr="009540D9">
        <w:t>CtlTable</w:t>
      </w:r>
      <w:r>
        <w:rPr>
          <w:rFonts w:hint="eastAsia"/>
        </w:rPr>
        <w:t xml:space="preserve"> </w:t>
      </w:r>
      <w:r>
        <w:t>cannot</w:t>
      </w:r>
      <w:r>
        <w:rPr>
          <w:rFonts w:hint="eastAsia"/>
        </w:rPr>
        <w:t xml:space="preserve"> be changed when the </w:t>
      </w:r>
      <w:r>
        <w:t>traceRoute</w:t>
      </w:r>
      <w:r w:rsidRPr="00AE058A">
        <w:t>CtlAdminStatus</w:t>
      </w:r>
      <w:r>
        <w:rPr>
          <w:rFonts w:hint="eastAsia"/>
        </w:rPr>
        <w:t xml:space="preserve"> is </w:t>
      </w:r>
      <w:r w:rsidRPr="00395269">
        <w:t>enabled</w:t>
      </w:r>
      <w:r>
        <w:rPr>
          <w:rFonts w:hint="eastAsia"/>
        </w:rPr>
        <w:t>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463"/>
        <w:gridCol w:w="1000"/>
        <w:gridCol w:w="2880"/>
      </w:tblGrid>
      <w:tr w:rsidR="00883965" w:rsidRPr="009540D9" w:rsidTr="0091260D"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Name</w:t>
            </w:r>
          </w:p>
        </w:tc>
        <w:tc>
          <w:tcPr>
            <w:tcW w:w="14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Description</w:t>
            </w:r>
          </w:p>
        </w:tc>
      </w:tr>
      <w:tr w:rsidR="00883965" w:rsidRPr="009540D9" w:rsidTr="0091260D">
        <w:tc>
          <w:tcPr>
            <w:tcW w:w="2977" w:type="dxa"/>
            <w:tcBorders>
              <w:top w:val="single" w:sz="12" w:space="0" w:color="auto"/>
            </w:tcBorders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traceRoute</w:t>
            </w:r>
            <w:r w:rsidRPr="00AE058A">
              <w:rPr>
                <w:rFonts w:cs="Helvetica"/>
              </w:rPr>
              <w:t>CtlOwnerIndex</w:t>
            </w:r>
            <w:r>
              <w:rPr>
                <w:rFonts w:cs="Helvetica"/>
              </w:rPr>
              <w:t xml:space="preserve"> (1.3.6.1.2.1.81.1.2.1.1) </w:t>
            </w:r>
          </w:p>
        </w:tc>
        <w:tc>
          <w:tcPr>
            <w:tcW w:w="1463" w:type="dxa"/>
            <w:tcBorders>
              <w:top w:val="single" w:sz="12" w:space="0" w:color="auto"/>
            </w:tcBorders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 xml:space="preserve">The uppercase letters in this string will be converted to lowercase letters in </w:t>
            </w:r>
            <w:r>
              <w:rPr>
                <w:rFonts w:cs="Helvetica" w:hint="eastAsia"/>
              </w:rPr>
              <w:t xml:space="preserve">a </w:t>
            </w:r>
            <w:r w:rsidRPr="00AE058A">
              <w:rPr>
                <w:rFonts w:cs="Helvetica"/>
              </w:rPr>
              <w:t xml:space="preserve">setting operation. The value of this object cannot contain </w:t>
            </w:r>
            <w:r>
              <w:rPr>
                <w:rFonts w:cs="Helvetica" w:hint="eastAsia"/>
              </w:rPr>
              <w:t>hyphens (</w:t>
            </w:r>
            <w:r w:rsidRPr="00AE058A">
              <w:rPr>
                <w:rFonts w:cs="Helvetica"/>
              </w:rPr>
              <w:t>-</w:t>
            </w:r>
            <w:r>
              <w:rPr>
                <w:rFonts w:cs="Helvetica" w:hint="eastAsia"/>
              </w:rPr>
              <w:t>) or question marks (?)</w:t>
            </w:r>
            <w:r w:rsidRPr="00AE058A">
              <w:rPr>
                <w:rFonts w:cs="Helvetica"/>
              </w:rPr>
              <w:t>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lastRenderedPageBreak/>
              <w:t>traceRoute</w:t>
            </w:r>
            <w:r w:rsidRPr="00AE058A">
              <w:rPr>
                <w:rFonts w:cs="Helvetica"/>
              </w:rPr>
              <w:t>CtlTestName</w:t>
            </w:r>
            <w:r>
              <w:rPr>
                <w:rFonts w:cs="Helvetica"/>
              </w:rPr>
              <w:t xml:space="preserve"> (1.3.6.1.2.1.81.1.2.1.2)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 xml:space="preserve">The uppercase letters in this string will be converted to lowercase letters in </w:t>
            </w:r>
            <w:r>
              <w:rPr>
                <w:rFonts w:cs="Helvetica" w:hint="eastAsia"/>
              </w:rPr>
              <w:t xml:space="preserve">a </w:t>
            </w:r>
            <w:r w:rsidRPr="00AE058A">
              <w:rPr>
                <w:rFonts w:cs="Helvetica"/>
              </w:rPr>
              <w:t xml:space="preserve">setting operation. The value of this object cannot contain </w:t>
            </w:r>
            <w:r>
              <w:rPr>
                <w:rFonts w:cs="Helvetica" w:hint="eastAsia"/>
              </w:rPr>
              <w:t>hyphens</w:t>
            </w:r>
            <w:r w:rsidRPr="00AE058A">
              <w:rPr>
                <w:rFonts w:cs="Helvetica"/>
              </w:rPr>
              <w:t xml:space="preserve"> </w:t>
            </w:r>
            <w:r>
              <w:rPr>
                <w:rFonts w:cs="Helvetica" w:hint="eastAsia"/>
              </w:rPr>
              <w:t>(</w:t>
            </w:r>
            <w:r w:rsidRPr="00AE058A">
              <w:rPr>
                <w:rFonts w:cs="Helvetica"/>
              </w:rPr>
              <w:t>-</w:t>
            </w:r>
            <w:r>
              <w:rPr>
                <w:rFonts w:cs="Helvetica" w:hint="eastAsia"/>
              </w:rPr>
              <w:t>) or question marks (?)</w:t>
            </w:r>
            <w:r w:rsidRPr="00AE058A">
              <w:rPr>
                <w:rFonts w:cs="Helvetica"/>
              </w:rPr>
              <w:t>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traceRoute</w:t>
            </w:r>
            <w:r w:rsidRPr="00AE058A">
              <w:rPr>
                <w:rFonts w:cs="Helvetica"/>
              </w:rPr>
              <w:t>CtlTargetAddressType</w:t>
            </w:r>
            <w:r>
              <w:rPr>
                <w:rFonts w:cs="Helvetica"/>
              </w:rPr>
              <w:t xml:space="preserve"> (1.3.6.1.2.1.81.1.2.1.3)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Only support</w:t>
            </w:r>
            <w:r>
              <w:rPr>
                <w:rFonts w:cs="Helvetica" w:hint="eastAsia"/>
              </w:rPr>
              <w:t>s</w:t>
            </w:r>
            <w:r>
              <w:rPr>
                <w:rFonts w:cs="Helvetica"/>
              </w:rPr>
              <w:t xml:space="preserve"> </w:t>
            </w:r>
            <w:r w:rsidRPr="00AE058A">
              <w:rPr>
                <w:rFonts w:cs="Helvetica"/>
              </w:rPr>
              <w:t>ipv4(1) and unknown(0).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traceRoute</w:t>
            </w:r>
            <w:r w:rsidRPr="00AE058A">
              <w:rPr>
                <w:rFonts w:cs="Helvetica"/>
              </w:rPr>
              <w:t>CtlTargetAddress</w:t>
            </w:r>
            <w:r>
              <w:rPr>
                <w:rFonts w:cs="Helvetica"/>
              </w:rPr>
              <w:t xml:space="preserve"> (1.3.6.1.2.1.81.1.2.1.4)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 xml:space="preserve">If the value of </w:t>
            </w:r>
            <w:r>
              <w:rPr>
                <w:rFonts w:cs="Helvetica" w:hint="eastAsia"/>
              </w:rPr>
              <w:t>traceRoute</w:t>
            </w:r>
            <w:r w:rsidRPr="00AE058A">
              <w:rPr>
                <w:rFonts w:cs="Helvetica"/>
              </w:rPr>
              <w:t xml:space="preserve">CtlTargetAddressType is ipv4(1), the value of this object must be </w:t>
            </w:r>
            <w:r>
              <w:rPr>
                <w:rFonts w:cs="Helvetica" w:hint="eastAsia"/>
              </w:rPr>
              <w:t>an IP</w:t>
            </w:r>
            <w:r w:rsidRPr="00AE058A">
              <w:rPr>
                <w:rFonts w:cs="Helvetica"/>
              </w:rPr>
              <w:t>v4 address.</w:t>
            </w:r>
            <w:r>
              <w:rPr>
                <w:rFonts w:cs="Helvetica" w:hint="eastAsia"/>
              </w:rPr>
              <w:t xml:space="preserve"> </w:t>
            </w:r>
            <w:r w:rsidRPr="00AE058A">
              <w:rPr>
                <w:rFonts w:cs="Helvetica"/>
              </w:rPr>
              <w:t xml:space="preserve">If the value of </w:t>
            </w:r>
            <w:r>
              <w:rPr>
                <w:rFonts w:cs="Helvetica" w:hint="eastAsia"/>
              </w:rPr>
              <w:t>traceRoute</w:t>
            </w:r>
            <w:r w:rsidRPr="00AE058A">
              <w:rPr>
                <w:rFonts w:cs="Helvetica"/>
              </w:rPr>
              <w:t>CtlTargetAddressType is unknown(0), the value of this object must be</w:t>
            </w:r>
            <w:r>
              <w:rPr>
                <w:rFonts w:cs="Helvetica" w:hint="eastAsia"/>
              </w:rPr>
              <w:t xml:space="preserve"> a </w:t>
            </w:r>
            <w:r w:rsidRPr="00AE058A">
              <w:rPr>
                <w:rFonts w:cs="Helvetica"/>
              </w:rPr>
              <w:t xml:space="preserve"> zero-length string.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traceRouteCtlByPassRouteTable(</w:t>
            </w:r>
            <w:r>
              <w:rPr>
                <w:rFonts w:cs="Helvetica"/>
              </w:rPr>
              <w:t>1.3.6.1.2.1.81.1.2.1.5</w:t>
            </w:r>
            <w:r>
              <w:rPr>
                <w:rFonts w:cs="Helvetica" w:hint="eastAsia"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traceRoute</w:t>
            </w:r>
            <w:r w:rsidRPr="00AE058A">
              <w:rPr>
                <w:rFonts w:cs="Helvetica"/>
              </w:rPr>
              <w:t>CtlDataSize</w:t>
            </w:r>
            <w:r>
              <w:rPr>
                <w:rFonts w:cs="Helvetica"/>
              </w:rPr>
              <w:t xml:space="preserve"> (1.3.6.1.2.1.81.1.2.1.</w:t>
            </w:r>
            <w:r>
              <w:rPr>
                <w:rFonts w:cs="Helvetica" w:hint="eastAsia"/>
              </w:rPr>
              <w:t>6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The</w:t>
            </w:r>
            <w:r w:rsidRPr="00AE058A">
              <w:rPr>
                <w:rFonts w:cs="Helvetica"/>
              </w:rPr>
              <w:t xml:space="preserve"> range is from 20 to 8100. </w:t>
            </w:r>
            <w:r>
              <w:rPr>
                <w:rFonts w:cs="Helvetica" w:hint="eastAsia"/>
              </w:rPr>
              <w:t>T</w:t>
            </w:r>
            <w:r w:rsidRPr="00AE058A">
              <w:rPr>
                <w:rFonts w:cs="Helvetica" w:hint="eastAsia"/>
              </w:rPr>
              <w:t>he d</w:t>
            </w:r>
            <w:r w:rsidRPr="00AE058A">
              <w:rPr>
                <w:rFonts w:cs="Helvetica"/>
              </w:rPr>
              <w:t>efault value is 100.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traceRoute</w:t>
            </w:r>
            <w:r w:rsidRPr="00AE058A">
              <w:rPr>
                <w:rFonts w:cs="Helvetica"/>
              </w:rPr>
              <w:t>CtlTimeOut</w:t>
            </w:r>
            <w:r>
              <w:rPr>
                <w:rFonts w:cs="Helvetica"/>
              </w:rPr>
              <w:t xml:space="preserve"> (1.3.6.1.2.1.81.1.2.1.</w:t>
            </w:r>
            <w:r>
              <w:rPr>
                <w:rFonts w:cs="Helvetica" w:hint="eastAsia"/>
              </w:rPr>
              <w:t>7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D92699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>CtlProbe</w:t>
            </w:r>
            <w:r>
              <w:rPr>
                <w:rFonts w:cs="Helvetica" w:hint="eastAsia"/>
              </w:rPr>
              <w:t>PerHop</w:t>
            </w:r>
          </w:p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(1.3.6.1.2.1.81.1.2.1.</w:t>
            </w:r>
            <w:r>
              <w:rPr>
                <w:rFonts w:cs="Helvetica" w:hint="eastAsia"/>
              </w:rPr>
              <w:t>8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1073">
              <w:rPr>
                <w:rFonts w:cs="Helvetica"/>
              </w:rPr>
              <w:t>traceRouteCtlPort</w:t>
            </w:r>
          </w:p>
          <w:p w:rsidR="00883965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(</w:t>
            </w:r>
            <w:r>
              <w:rPr>
                <w:rFonts w:cs="Helvetica"/>
              </w:rPr>
              <w:t>1.3.6.1.2.1.81.1.2.1.</w:t>
            </w:r>
            <w:r>
              <w:rPr>
                <w:rFonts w:cs="Helvetica" w:hint="eastAsia"/>
              </w:rPr>
              <w:t>9)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72233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72233">
              <w:rPr>
                <w:rFonts w:cs="Helvetica"/>
              </w:rPr>
              <w:t>traceRouteCtlMaxTtl</w:t>
            </w:r>
          </w:p>
          <w:p w:rsidR="00883965" w:rsidRPr="00141073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(</w:t>
            </w:r>
            <w:r>
              <w:rPr>
                <w:rFonts w:cs="Helvetica"/>
              </w:rPr>
              <w:t>1.3.6.1.2.1.81.1.2.1.</w:t>
            </w:r>
            <w:r>
              <w:rPr>
                <w:rFonts w:cs="Helvetica" w:hint="eastAsia"/>
              </w:rPr>
              <w:t>10)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0260F5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260F5">
              <w:rPr>
                <w:rFonts w:cs="Helvetica"/>
              </w:rPr>
              <w:t>traceRouteCtlDSField</w:t>
            </w:r>
          </w:p>
          <w:p w:rsidR="00883965" w:rsidRPr="00A72233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(</w:t>
            </w:r>
            <w:r>
              <w:rPr>
                <w:rFonts w:cs="Helvetica"/>
              </w:rPr>
              <w:t>1.3.6.1.2.1.81.1.2.1.</w:t>
            </w:r>
            <w:r>
              <w:rPr>
                <w:rFonts w:cs="Helvetica" w:hint="eastAsia"/>
              </w:rPr>
              <w:t>11)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>CtlSourceAddressType</w:t>
            </w:r>
            <w:r>
              <w:rPr>
                <w:rFonts w:cs="Helvetica"/>
              </w:rPr>
              <w:t xml:space="preserve"> (1.3.6.1.2.1.81.1.2.1.1</w:t>
            </w:r>
            <w:r>
              <w:rPr>
                <w:rFonts w:cs="Helvetica" w:hint="eastAsia"/>
              </w:rPr>
              <w:t>2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Only support</w:t>
            </w:r>
            <w:r>
              <w:rPr>
                <w:rFonts w:cs="Helvetica" w:hint="eastAsia"/>
              </w:rPr>
              <w:t>s</w:t>
            </w:r>
            <w:r>
              <w:rPr>
                <w:rFonts w:cs="Helvetica"/>
              </w:rPr>
              <w:t xml:space="preserve"> </w:t>
            </w:r>
            <w:r w:rsidRPr="00AE058A">
              <w:rPr>
                <w:rFonts w:cs="Helvetica"/>
              </w:rPr>
              <w:t>ipv4(1) and unknown(0).</w:t>
            </w:r>
          </w:p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Default value is unknown(0).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>CtlSourceAddress</w:t>
            </w:r>
            <w:r>
              <w:rPr>
                <w:rFonts w:cs="Helvetica"/>
              </w:rPr>
              <w:t xml:space="preserve"> (1.3.6.1.2.1.81.1.2.1.1</w:t>
            </w:r>
            <w:r>
              <w:rPr>
                <w:rFonts w:cs="Helvetica" w:hint="eastAsia"/>
              </w:rPr>
              <w:t>3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 xml:space="preserve">If the value of </w:t>
            </w:r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 xml:space="preserve">CtlSourceAddressType is ipv4(1), the value of this object must be </w:t>
            </w:r>
            <w:r>
              <w:rPr>
                <w:rFonts w:cs="Helvetica" w:hint="eastAsia"/>
              </w:rPr>
              <w:t>an IP</w:t>
            </w:r>
            <w:r w:rsidRPr="00AE058A">
              <w:rPr>
                <w:rFonts w:cs="Helvetica"/>
              </w:rPr>
              <w:t>v4 address.</w:t>
            </w:r>
          </w:p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 xml:space="preserve">If the value of </w:t>
            </w:r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 xml:space="preserve">CtlSourceAddressType is unknown(0), the value of this object must be </w:t>
            </w:r>
            <w:r>
              <w:rPr>
                <w:rFonts w:cs="Helvetica" w:hint="eastAsia"/>
              </w:rPr>
              <w:t xml:space="preserve">a </w:t>
            </w:r>
            <w:r w:rsidRPr="00AE058A">
              <w:rPr>
                <w:rFonts w:cs="Helvetica"/>
              </w:rPr>
              <w:t>zero-length string.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B915D9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915D9">
              <w:rPr>
                <w:rFonts w:cs="Helvetica"/>
              </w:rPr>
              <w:t>traceRouteCtlIfIndex</w:t>
            </w:r>
          </w:p>
          <w:p w:rsidR="00883965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(1.3.6.1.2.1.81.1.2.1.1</w:t>
            </w:r>
            <w:r>
              <w:rPr>
                <w:rFonts w:cs="Helvetica" w:hint="eastAsia"/>
              </w:rPr>
              <w:t>4</w:t>
            </w:r>
            <w:r>
              <w:rPr>
                <w:rFonts w:cs="Helvetica"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</w:t>
            </w:r>
            <w:r>
              <w:rPr>
                <w:rFonts w:cs="Helvetica" w:hint="eastAsia"/>
              </w:rPr>
              <w:t>s per MIB.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952488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2488">
              <w:rPr>
                <w:rFonts w:cs="Helvetica"/>
              </w:rPr>
              <w:lastRenderedPageBreak/>
              <w:t>traceRouteCtlMiscOptions</w:t>
            </w:r>
          </w:p>
          <w:p w:rsidR="00883965" w:rsidRPr="00EC5C20" w:rsidRDefault="00883965" w:rsidP="0091260D">
            <w:pPr>
              <w:pStyle w:val="TableText"/>
              <w:kinsoku w:val="0"/>
              <w:textAlignment w:val="top"/>
              <w:rPr>
                <w:rFonts w:eastAsia="Helvetica"/>
                <w:sz w:val="20"/>
              </w:rPr>
            </w:pPr>
            <w:r w:rsidRPr="001B79CE">
              <w:rPr>
                <w:rFonts w:cs="Helvetica" w:hint="eastAsia"/>
              </w:rPr>
              <w:t>(</w:t>
            </w:r>
            <w:r w:rsidRPr="001B79CE">
              <w:rPr>
                <w:rFonts w:cs="Helvetica"/>
              </w:rPr>
              <w:t>1.3.6.1.2.1.81.1.2.1.15</w:t>
            </w:r>
            <w:r w:rsidRPr="001B79CE">
              <w:rPr>
                <w:rFonts w:cs="Helvetica" w:hint="eastAsia"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 xml:space="preserve">The length of this object is from 0 to </w:t>
            </w:r>
            <w:r>
              <w:rPr>
                <w:rFonts w:cs="Helvetica" w:hint="eastAsia"/>
              </w:rPr>
              <w:t xml:space="preserve">200. The </w:t>
            </w:r>
            <w:r w:rsidRPr="00290114">
              <w:rPr>
                <w:rFonts w:cs="Helvetica"/>
              </w:rPr>
              <w:t>corresponding</w:t>
            </w:r>
            <w:r>
              <w:rPr>
                <w:rFonts w:cs="Helvetica" w:hint="eastAsia"/>
              </w:rPr>
              <w:t xml:space="preserve"> function is not supported.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952488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2488">
              <w:rPr>
                <w:rFonts w:cs="Helvetica"/>
              </w:rPr>
              <w:t>traceRouteCtlMaxFailures</w:t>
            </w:r>
          </w:p>
          <w:p w:rsidR="00883965" w:rsidRPr="00B915D9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2488">
              <w:rPr>
                <w:rFonts w:cs="Helvetica" w:hint="eastAsia"/>
              </w:rPr>
              <w:t>(</w:t>
            </w:r>
            <w:r w:rsidRPr="00952488">
              <w:rPr>
                <w:rFonts w:cs="Helvetica"/>
              </w:rPr>
              <w:t>1.3.6.1.2.1.81.1.2.1.16</w:t>
            </w:r>
            <w:r w:rsidRPr="00952488">
              <w:rPr>
                <w:rFonts w:cs="Helvetica" w:hint="eastAsia"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</w:t>
            </w:r>
            <w:r>
              <w:rPr>
                <w:rFonts w:cs="Helvetica" w:hint="eastAsia"/>
              </w:rPr>
              <w:t>s per MIB.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952488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2488">
              <w:rPr>
                <w:rFonts w:cs="Helvetica"/>
              </w:rPr>
              <w:t>traceRouteCtlDontFragment</w:t>
            </w:r>
          </w:p>
          <w:p w:rsidR="00883965" w:rsidRPr="00B915D9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2488">
              <w:rPr>
                <w:rFonts w:cs="Helvetica" w:hint="eastAsia"/>
              </w:rPr>
              <w:t>(</w:t>
            </w:r>
            <w:r w:rsidRPr="00952488">
              <w:rPr>
                <w:rFonts w:cs="Helvetica"/>
              </w:rPr>
              <w:t>1.3.6.1.2.1.81.1.2.1.17</w:t>
            </w:r>
            <w:r w:rsidRPr="00952488">
              <w:rPr>
                <w:rFonts w:cs="Helvetica" w:hint="eastAsia"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2488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2B35B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B35BA">
              <w:rPr>
                <w:rFonts w:cs="Helvetica"/>
              </w:rPr>
              <w:t>traceRouteCtlInitialTtl</w:t>
            </w:r>
          </w:p>
          <w:p w:rsidR="00883965" w:rsidRPr="00B915D9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2488">
              <w:rPr>
                <w:rFonts w:cs="Helvetica" w:hint="eastAsia"/>
              </w:rPr>
              <w:t>(</w:t>
            </w:r>
            <w:r w:rsidRPr="00952488">
              <w:rPr>
                <w:rFonts w:cs="Helvetica"/>
              </w:rPr>
              <w:t>1.3.6.1.2.1.81.1.2.1.1</w:t>
            </w:r>
            <w:r>
              <w:rPr>
                <w:rFonts w:cs="Helvetica" w:hint="eastAsia"/>
              </w:rPr>
              <w:t>8</w:t>
            </w:r>
            <w:r w:rsidRPr="00952488">
              <w:rPr>
                <w:rFonts w:cs="Helvetica" w:hint="eastAsia"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2488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1A1490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>CtlFrequency</w:t>
            </w:r>
            <w:r>
              <w:rPr>
                <w:rFonts w:cs="Helvetica"/>
              </w:rPr>
              <w:t xml:space="preserve"> (1.3.6.1.2.1.81.1.2.1.1</w:t>
            </w:r>
            <w:r>
              <w:rPr>
                <w:rFonts w:cs="Helvetica" w:hint="eastAsia"/>
              </w:rPr>
              <w:t>9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 xml:space="preserve">Range from 0 to </w:t>
            </w:r>
            <w:r>
              <w:rPr>
                <w:rFonts w:cs="Helvetica" w:hint="eastAsia"/>
              </w:rPr>
              <w:t>604800</w:t>
            </w:r>
          </w:p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If the value is not times of seconds (set by CLI), the result of reading operation  is inaccurate.</w:t>
            </w:r>
          </w:p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Such as: If the value set by CLI is 1050ms, the result of reading operation is 2s.</w:t>
            </w:r>
          </w:p>
          <w:p w:rsidR="00883965" w:rsidRPr="00B81A16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T</w:t>
            </w:r>
            <w:r w:rsidRPr="00AE058A">
              <w:rPr>
                <w:rFonts w:cs="Helvetica" w:hint="eastAsia"/>
              </w:rPr>
              <w:t>he default value is 0s.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>CtlStorageType</w:t>
            </w:r>
            <w:r>
              <w:rPr>
                <w:rFonts w:cs="Helvetica"/>
              </w:rPr>
              <w:t xml:space="preserve"> (1.3.6.1.2.1.81.1.2.1.</w:t>
            </w:r>
            <w:r>
              <w:rPr>
                <w:rFonts w:cs="Helvetica" w:hint="eastAsia"/>
              </w:rPr>
              <w:t>20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4E7E0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 xml:space="preserve">The </w:t>
            </w:r>
            <w:r w:rsidRPr="00290114">
              <w:rPr>
                <w:rFonts w:cs="Helvetica"/>
              </w:rPr>
              <w:t>corresponding</w:t>
            </w:r>
            <w:r>
              <w:rPr>
                <w:rFonts w:cs="Helvetica" w:hint="eastAsia"/>
              </w:rPr>
              <w:t xml:space="preserve"> function is not supported.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>CtlAdminStatus</w:t>
            </w:r>
            <w:r>
              <w:rPr>
                <w:rFonts w:cs="Helvetica"/>
              </w:rPr>
              <w:t xml:space="preserve"> (1.3.6.1.2.1.81.1.2.1.</w:t>
            </w:r>
            <w:r>
              <w:rPr>
                <w:rFonts w:cs="Helvetica" w:hint="eastAsia"/>
              </w:rPr>
              <w:t>21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>CtlDescr</w:t>
            </w:r>
            <w:r>
              <w:rPr>
                <w:rFonts w:cs="Helvetica"/>
              </w:rPr>
              <w:t xml:space="preserve"> (1.3.6.1.2.1.81.1.2.1.</w:t>
            </w:r>
            <w:r>
              <w:rPr>
                <w:rFonts w:cs="Helvetica" w:hint="eastAsia"/>
              </w:rPr>
              <w:t>22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The length of this object is from 0 to 200.</w:t>
            </w:r>
            <w:r w:rsidRPr="00AE058A">
              <w:rPr>
                <w:rFonts w:cs="Helvetica" w:hint="eastAsia"/>
              </w:rPr>
              <w:t xml:space="preserve"> </w:t>
            </w:r>
            <w:r w:rsidRPr="00AE058A">
              <w:rPr>
                <w:rFonts w:cs="Helvetica"/>
              </w:rPr>
              <w:t xml:space="preserve">The value cannot </w:t>
            </w:r>
            <w:r>
              <w:rPr>
                <w:rFonts w:cs="Helvetica" w:hint="eastAsia"/>
              </w:rPr>
              <w:t>start</w:t>
            </w:r>
            <w:r w:rsidRPr="00AE058A">
              <w:rPr>
                <w:rFonts w:cs="Helvetica"/>
              </w:rPr>
              <w:t xml:space="preserve"> with space.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>CtlMaxRows</w:t>
            </w:r>
            <w:r>
              <w:rPr>
                <w:rFonts w:cs="Helvetica"/>
              </w:rPr>
              <w:t xml:space="preserve"> (1.3.6.1.2.1.81.1.2.1.</w:t>
            </w:r>
            <w:r>
              <w:rPr>
                <w:rFonts w:cs="Helvetica" w:hint="eastAsia"/>
              </w:rPr>
              <w:t>23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Range</w:t>
            </w:r>
            <w:r>
              <w:rPr>
                <w:rFonts w:cs="Helvetica" w:hint="eastAsia"/>
              </w:rPr>
              <w:t>s</w:t>
            </w:r>
            <w:r w:rsidRPr="00AE058A">
              <w:rPr>
                <w:rFonts w:cs="Helvetica"/>
              </w:rPr>
              <w:t xml:space="preserve"> from </w:t>
            </w:r>
            <w:r>
              <w:rPr>
                <w:rFonts w:cs="Helvetica" w:hint="eastAsia"/>
              </w:rPr>
              <w:t>0</w:t>
            </w:r>
            <w:r w:rsidRPr="00AE058A">
              <w:rPr>
                <w:rFonts w:cs="Helvetica"/>
              </w:rPr>
              <w:t xml:space="preserve"> to 50.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>CtlTrapGeneration</w:t>
            </w:r>
            <w:r>
              <w:rPr>
                <w:rFonts w:cs="Helvetica"/>
              </w:rPr>
              <w:t xml:space="preserve"> (1.3.6.1.2.1.81.1.2.1.</w:t>
            </w:r>
            <w:r>
              <w:rPr>
                <w:rFonts w:cs="Helvetica" w:hint="eastAsia"/>
              </w:rPr>
              <w:t>24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05D9B">
              <w:rPr>
                <w:rFonts w:cs="Helvetica"/>
              </w:rPr>
              <w:t>traceRouteCtlCreateHopsEntries</w:t>
            </w:r>
            <w:r>
              <w:rPr>
                <w:rFonts w:cs="Helvetica"/>
              </w:rPr>
              <w:t>(1.3.6.1.2.1.81.1.2.1.</w:t>
            </w:r>
            <w:r>
              <w:rPr>
                <w:rFonts w:cs="Helvetica" w:hint="eastAsia"/>
              </w:rPr>
              <w:t>25</w:t>
            </w:r>
            <w:r>
              <w:rPr>
                <w:rFonts w:cs="Helvetica"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traceRouteCtlType  (1.3.6.1.2.1.81.1.2.1.</w:t>
            </w:r>
            <w:r>
              <w:rPr>
                <w:rFonts w:cs="Helvetica" w:hint="eastAsia"/>
              </w:rPr>
              <w:t>26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Can not be modified after creation.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>CtlRowStatus</w:t>
            </w:r>
            <w:r>
              <w:rPr>
                <w:rFonts w:cs="Helvetica"/>
              </w:rPr>
              <w:t xml:space="preserve"> (1.3.6.1.2.1.81.1.2.1.2</w:t>
            </w:r>
            <w:r>
              <w:rPr>
                <w:rFonts w:cs="Helvetica" w:hint="eastAsia"/>
              </w:rPr>
              <w:t>7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Only support</w:t>
            </w:r>
            <w:r>
              <w:rPr>
                <w:rFonts w:cs="Helvetica" w:hint="eastAsia"/>
              </w:rPr>
              <w:t>s</w:t>
            </w:r>
            <w:r w:rsidRPr="00AE058A">
              <w:rPr>
                <w:rFonts w:cs="Helvetica"/>
              </w:rPr>
              <w:t xml:space="preserve"> active(1),  createAndgo(4) and destroy(6).</w:t>
            </w:r>
          </w:p>
        </w:tc>
      </w:tr>
    </w:tbl>
    <w:p w:rsidR="00883965" w:rsidRPr="005C6C9F" w:rsidRDefault="00883965" w:rsidP="008839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287016402"/>
      <w:bookmarkStart w:id="11" w:name="_Toc319501575"/>
      <w:bookmarkStart w:id="12" w:name="_Toc397420172"/>
      <w:bookmarkStart w:id="13" w:name="_Toc94098200"/>
      <w:r w:rsidRPr="005C6C9F">
        <w:t>traceRouteResultsTable</w:t>
      </w:r>
      <w:bookmarkEnd w:id="10"/>
      <w:bookmarkEnd w:id="11"/>
      <w:bookmarkEnd w:id="12"/>
      <w:bookmarkEnd w:id="13"/>
    </w:p>
    <w:p w:rsidR="00883965" w:rsidRPr="00EC5C20" w:rsidRDefault="00883965" w:rsidP="00883965">
      <w:r>
        <w:t>OID of this table is: 1.3.6.1.2.1.81.1.3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8839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Description</w:t>
            </w:r>
          </w:p>
        </w:tc>
      </w:tr>
      <w:tr w:rsidR="00883965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>ResultsOperStatus</w:t>
            </w:r>
            <w:r>
              <w:rPr>
                <w:rFonts w:cs="Helvetica"/>
              </w:rPr>
              <w:t xml:space="preserve"> (1.3.6.1.2.1.81.1.3.1.1)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t>traceRouteResultsCurHopCount</w:t>
            </w:r>
            <w:r>
              <w:rPr>
                <w:rFonts w:cs="Helvetica"/>
              </w:rPr>
              <w:t xml:space="preserve"> (1.3.6.1.2.1.81.1.3.1.2) </w:t>
            </w:r>
          </w:p>
        </w:tc>
        <w:tc>
          <w:tcPr>
            <w:tcW w:w="144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lastRenderedPageBreak/>
              <w:t>traceRouteResultsCurProbeCount</w:t>
            </w:r>
            <w:r>
              <w:rPr>
                <w:rFonts w:cs="Helvetica"/>
              </w:rPr>
              <w:t xml:space="preserve"> (1.3.6.1.2.1.81.1.3.1.3) </w:t>
            </w:r>
          </w:p>
        </w:tc>
        <w:tc>
          <w:tcPr>
            <w:tcW w:w="144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t>traceRouteResultsIpTgtAddrType</w:t>
            </w:r>
            <w:r>
              <w:rPr>
                <w:rFonts w:cs="Helvetica"/>
              </w:rPr>
              <w:t xml:space="preserve"> (1.3.6.1.2.1.81.1.3.1.4) </w:t>
            </w:r>
          </w:p>
        </w:tc>
        <w:tc>
          <w:tcPr>
            <w:tcW w:w="144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t>traceRouteResultsIpTgtAddr</w:t>
            </w:r>
            <w:r>
              <w:rPr>
                <w:rFonts w:cs="Helvetica"/>
              </w:rPr>
              <w:t xml:space="preserve"> (1.3.6.1.2.1.81.1.3.1.5) </w:t>
            </w:r>
          </w:p>
        </w:tc>
        <w:tc>
          <w:tcPr>
            <w:tcW w:w="144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t>traceRouteResultsTestAttempts</w:t>
            </w:r>
            <w:r>
              <w:rPr>
                <w:rFonts w:cs="Helvetica"/>
              </w:rPr>
              <w:t xml:space="preserve"> (1.3.6.1.2.1.81.1.3.1.6) </w:t>
            </w:r>
          </w:p>
        </w:tc>
        <w:tc>
          <w:tcPr>
            <w:tcW w:w="144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t>traceRouteResultsTestSuccesses</w:t>
            </w:r>
            <w:r>
              <w:rPr>
                <w:rFonts w:cs="Helvetica"/>
              </w:rPr>
              <w:t xml:space="preserve"> (1.3.6.1.2.1.81.1.3.1.7) </w:t>
            </w:r>
          </w:p>
        </w:tc>
        <w:tc>
          <w:tcPr>
            <w:tcW w:w="144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t>traceRouteResultsLastGoodPath</w:t>
            </w:r>
            <w:r>
              <w:rPr>
                <w:rFonts w:cs="Helvetica"/>
              </w:rPr>
              <w:t xml:space="preserve"> (1.3.6.1.2.1.81.1.3.1.8) </w:t>
            </w:r>
          </w:p>
        </w:tc>
        <w:tc>
          <w:tcPr>
            <w:tcW w:w="144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</w:tbl>
    <w:p w:rsidR="00883965" w:rsidRPr="005C6C9F" w:rsidRDefault="00883965" w:rsidP="008839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4" w:name="_Toc287016403"/>
      <w:bookmarkStart w:id="15" w:name="_Toc319501576"/>
      <w:bookmarkStart w:id="16" w:name="_Toc397420173"/>
      <w:bookmarkStart w:id="17" w:name="_Toc94098201"/>
      <w:r w:rsidRPr="005C6C9F">
        <w:t>traceRouteProbeHistoryTable</w:t>
      </w:r>
      <w:bookmarkEnd w:id="14"/>
      <w:bookmarkEnd w:id="15"/>
      <w:bookmarkEnd w:id="16"/>
      <w:bookmarkEnd w:id="17"/>
    </w:p>
    <w:p w:rsidR="00883965" w:rsidRPr="009540D9" w:rsidRDefault="00883965" w:rsidP="00883965">
      <w:r>
        <w:t>OID of this table is: 1.3.6.1.2.1.81.1.4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8839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Description</w:t>
            </w:r>
          </w:p>
        </w:tc>
      </w:tr>
      <w:tr w:rsidR="00883965" w:rsidRPr="009540D9" w:rsidTr="0091260D">
        <w:tc>
          <w:tcPr>
            <w:tcW w:w="3000" w:type="dxa"/>
            <w:tcBorders>
              <w:top w:val="single" w:sz="12" w:space="0" w:color="auto"/>
            </w:tcBorders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t>traceRouteProbeHistoryIndex</w:t>
            </w:r>
            <w:r>
              <w:rPr>
                <w:rFonts w:cs="Helvetica"/>
              </w:rPr>
              <w:t xml:space="preserve"> (1.3.6.1.2.1.81.1.4.1.1)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t>traceRouteProbeHistoryHopIndex</w:t>
            </w:r>
            <w:r>
              <w:rPr>
                <w:rFonts w:cs="Helvetica"/>
              </w:rPr>
              <w:t xml:space="preserve"> (1.3.6.1.2.1.81.1.4.1.2) 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t>traceRouteProbeHistoryProbeIndex</w:t>
            </w:r>
            <w:r>
              <w:rPr>
                <w:rFonts w:cs="Helvetica"/>
              </w:rPr>
              <w:t xml:space="preserve"> (1.3.6.1.2.1.81.1.4.1.3) 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t>traceRouteProbeHistoryHAddrType</w:t>
            </w:r>
            <w:r>
              <w:rPr>
                <w:rFonts w:cs="Helvetica"/>
              </w:rPr>
              <w:t xml:space="preserve">(1.3.6.1.2.1.81.1.4.1.4) 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t>traceRouteProbeHistoryHAddr</w:t>
            </w:r>
            <w:r>
              <w:rPr>
                <w:rFonts w:cs="Helvetica"/>
              </w:rPr>
              <w:t xml:space="preserve"> (1.3.6.1.2.1.81.1.4.1.5) 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t>traceRouteProbeHistoryResponse</w:t>
            </w:r>
            <w:r>
              <w:rPr>
                <w:rFonts w:cs="Helvetica"/>
              </w:rPr>
              <w:t xml:space="preserve"> (1.3.6.1.2.1.81.1.4.1.</w:t>
            </w:r>
            <w:r w:rsidRPr="0062012A">
              <w:rPr>
                <w:rFonts w:cs="Helvetica" w:hint="eastAsia"/>
              </w:rPr>
              <w:t>6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62012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t>traceRouteProbeHistoryStatus</w:t>
            </w:r>
            <w:r>
              <w:rPr>
                <w:rFonts w:cs="Helvetica"/>
              </w:rPr>
              <w:t xml:space="preserve"> (1.3.6.1.2.1.81.1.4.1.</w:t>
            </w:r>
            <w:r w:rsidRPr="0062012A">
              <w:rPr>
                <w:rFonts w:cs="Helvetica" w:hint="eastAsia"/>
              </w:rPr>
              <w:t>7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62012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t>traceRouteProbeHistoryLastRC</w:t>
            </w:r>
            <w:r>
              <w:rPr>
                <w:rFonts w:cs="Helvetica"/>
              </w:rPr>
              <w:t xml:space="preserve"> (1.3.6.1.2.1.81.1.4.1.</w:t>
            </w:r>
            <w:r w:rsidRPr="0062012A">
              <w:rPr>
                <w:rFonts w:cs="Helvetica" w:hint="eastAsia"/>
              </w:rPr>
              <w:t>8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62012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t>traceRouteProbeHistoryTime</w:t>
            </w:r>
            <w:r>
              <w:rPr>
                <w:rFonts w:cs="Helvetica"/>
              </w:rPr>
              <w:t xml:space="preserve"> (1.3.6.1.2.1.81.1.4.1.</w:t>
            </w:r>
            <w:r w:rsidRPr="0062012A">
              <w:rPr>
                <w:rFonts w:cs="Helvetica" w:hint="eastAsia"/>
              </w:rPr>
              <w:t>9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</w:tbl>
    <w:p w:rsidR="00883965" w:rsidRPr="005C6C9F" w:rsidRDefault="00883965" w:rsidP="008839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8" w:name="_Toc319501577"/>
      <w:bookmarkStart w:id="19" w:name="_Toc397420174"/>
      <w:bookmarkStart w:id="20" w:name="_Toc94098202"/>
      <w:r w:rsidRPr="005C6C9F">
        <w:t>traceRouteHopsTable</w:t>
      </w:r>
      <w:bookmarkEnd w:id="18"/>
      <w:bookmarkEnd w:id="19"/>
      <w:bookmarkEnd w:id="20"/>
    </w:p>
    <w:p w:rsidR="00883965" w:rsidRPr="009540D9" w:rsidRDefault="00883965" w:rsidP="00883965">
      <w:r>
        <w:t>OID of this table is: 1.3.6.1.2.1.81.1.</w:t>
      </w:r>
      <w:r>
        <w:rPr>
          <w:rFonts w:hint="eastAsia"/>
        </w:rPr>
        <w:t>5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8839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Description</w:t>
            </w:r>
          </w:p>
        </w:tc>
      </w:tr>
      <w:tr w:rsidR="00883965" w:rsidRPr="009540D9" w:rsidTr="0091260D">
        <w:tc>
          <w:tcPr>
            <w:tcW w:w="3000" w:type="dxa"/>
            <w:tcBorders>
              <w:top w:val="single" w:sz="12" w:space="0" w:color="auto"/>
            </w:tcBorders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t>traceRouteHopsHopIndex</w:t>
            </w:r>
            <w:r>
              <w:rPr>
                <w:rFonts w:cs="Helvetica"/>
              </w:rPr>
              <w:t xml:space="preserve"> (1.3.6.1.2.1.81.1.</w:t>
            </w:r>
            <w:r w:rsidRPr="0062012A">
              <w:rPr>
                <w:rFonts w:cs="Helvetica" w:hint="eastAsia"/>
              </w:rPr>
              <w:t>5</w:t>
            </w:r>
            <w:r>
              <w:rPr>
                <w:rFonts w:cs="Helvetica"/>
              </w:rPr>
              <w:t xml:space="preserve">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lastRenderedPageBreak/>
              <w:t>traceRouteHopsIpTgtAddressType</w:t>
            </w:r>
            <w:r>
              <w:rPr>
                <w:rFonts w:cs="Helvetica"/>
              </w:rPr>
              <w:t xml:space="preserve"> (1.3.6.1.2.1.81.1.</w:t>
            </w:r>
            <w:r w:rsidRPr="0062012A">
              <w:rPr>
                <w:rFonts w:cs="Helvetica" w:hint="eastAsia"/>
              </w:rPr>
              <w:t>5</w:t>
            </w:r>
            <w:r>
              <w:rPr>
                <w:rFonts w:cs="Helvetica"/>
              </w:rPr>
              <w:t>.1.</w:t>
            </w:r>
            <w:r w:rsidRPr="0062012A">
              <w:rPr>
                <w:rFonts w:cs="Helvetica" w:hint="eastAsia"/>
              </w:rPr>
              <w:t>2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t>traceRouteHopsIpTgtAddress</w:t>
            </w:r>
            <w:r>
              <w:rPr>
                <w:rFonts w:cs="Helvetica"/>
              </w:rPr>
              <w:t xml:space="preserve"> (1.3.6.1.2.1.81.1.</w:t>
            </w:r>
            <w:r w:rsidRPr="0062012A">
              <w:rPr>
                <w:rFonts w:cs="Helvetica" w:hint="eastAsia"/>
              </w:rPr>
              <w:t>5</w:t>
            </w:r>
            <w:r>
              <w:rPr>
                <w:rFonts w:cs="Helvetica"/>
              </w:rPr>
              <w:t>.1.</w:t>
            </w:r>
            <w:r w:rsidRPr="0062012A">
              <w:rPr>
                <w:rFonts w:cs="Helvetica" w:hint="eastAsia"/>
              </w:rPr>
              <w:t>3</w:t>
            </w:r>
            <w:r>
              <w:rPr>
                <w:rFonts w:cs="Helvetica"/>
              </w:rPr>
              <w:t xml:space="preserve">)  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t>traceRouteHopsMinRtt</w:t>
            </w:r>
            <w:r>
              <w:rPr>
                <w:rFonts w:cs="Helvetica"/>
              </w:rPr>
              <w:t xml:space="preserve"> (1.3.6.1.2.1.81.1.</w:t>
            </w:r>
            <w:r w:rsidRPr="0062012A">
              <w:rPr>
                <w:rFonts w:cs="Helvetica" w:hint="eastAsia"/>
              </w:rPr>
              <w:t>5</w:t>
            </w:r>
            <w:r>
              <w:rPr>
                <w:rFonts w:cs="Helvetica"/>
              </w:rPr>
              <w:t>.1.</w:t>
            </w:r>
            <w:r w:rsidRPr="0062012A">
              <w:rPr>
                <w:rFonts w:cs="Helvetica" w:hint="eastAsia"/>
              </w:rPr>
              <w:t>4</w:t>
            </w:r>
            <w:r>
              <w:rPr>
                <w:rFonts w:cs="Helvetica"/>
              </w:rPr>
              <w:t xml:space="preserve">)  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t>traceRouteHopsMaxRtt</w:t>
            </w:r>
            <w:r>
              <w:rPr>
                <w:rFonts w:cs="Helvetica"/>
              </w:rPr>
              <w:t xml:space="preserve"> (1.3.6.1.2.1.81.1.</w:t>
            </w:r>
            <w:r w:rsidRPr="0062012A">
              <w:rPr>
                <w:rFonts w:cs="Helvetica" w:hint="eastAsia"/>
              </w:rPr>
              <w:t>5</w:t>
            </w:r>
            <w:r>
              <w:rPr>
                <w:rFonts w:cs="Helvetica"/>
              </w:rPr>
              <w:t>.1.</w:t>
            </w:r>
            <w:r w:rsidRPr="0062012A">
              <w:rPr>
                <w:rFonts w:cs="Helvetica" w:hint="eastAsia"/>
              </w:rPr>
              <w:t>5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t>traceRouteHopsAverageRtt</w:t>
            </w:r>
            <w:r>
              <w:rPr>
                <w:rFonts w:cs="Helvetica"/>
              </w:rPr>
              <w:t xml:space="preserve"> (1.3.6.1.2.1.81.1.</w:t>
            </w:r>
            <w:r w:rsidRPr="0062012A">
              <w:rPr>
                <w:rFonts w:cs="Helvetica" w:hint="eastAsia"/>
              </w:rPr>
              <w:t>5</w:t>
            </w:r>
            <w:r>
              <w:rPr>
                <w:rFonts w:cs="Helvetica"/>
              </w:rPr>
              <w:t>.1.</w:t>
            </w:r>
            <w:r w:rsidRPr="0062012A">
              <w:rPr>
                <w:rFonts w:cs="Helvetica" w:hint="eastAsia"/>
              </w:rPr>
              <w:t>6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62012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t>traceRouteHopsRttSumOfSquares</w:t>
            </w:r>
            <w:r>
              <w:rPr>
                <w:rFonts w:cs="Helvetica"/>
              </w:rPr>
              <w:t xml:space="preserve"> (1.3.6.1.2.1.81.1.</w:t>
            </w:r>
            <w:r w:rsidRPr="0062012A">
              <w:rPr>
                <w:rFonts w:cs="Helvetica" w:hint="eastAsia"/>
              </w:rPr>
              <w:t>5</w:t>
            </w:r>
            <w:r>
              <w:rPr>
                <w:rFonts w:cs="Helvetica"/>
              </w:rPr>
              <w:t>.1.</w:t>
            </w:r>
            <w:r w:rsidRPr="0062012A">
              <w:rPr>
                <w:rFonts w:cs="Helvetica" w:hint="eastAsia"/>
              </w:rPr>
              <w:t>7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62012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t>traceRouteHopsSentProbes</w:t>
            </w:r>
            <w:r>
              <w:rPr>
                <w:rFonts w:cs="Helvetica"/>
              </w:rPr>
              <w:t xml:space="preserve"> (1.3.6.1.2.1.81.1.</w:t>
            </w:r>
            <w:r w:rsidRPr="0062012A">
              <w:rPr>
                <w:rFonts w:cs="Helvetica" w:hint="eastAsia"/>
              </w:rPr>
              <w:t>5</w:t>
            </w:r>
            <w:r>
              <w:rPr>
                <w:rFonts w:cs="Helvetica"/>
              </w:rPr>
              <w:t>.1.</w:t>
            </w:r>
            <w:r w:rsidRPr="0062012A">
              <w:rPr>
                <w:rFonts w:cs="Helvetica" w:hint="eastAsia"/>
              </w:rPr>
              <w:t>8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62012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t>traceRouteHopsProbeResponses</w:t>
            </w:r>
            <w:r>
              <w:rPr>
                <w:rFonts w:cs="Helvetica"/>
              </w:rPr>
              <w:t xml:space="preserve"> (1.3.6.1.2.1.81.1.</w:t>
            </w:r>
            <w:r w:rsidRPr="0062012A">
              <w:rPr>
                <w:rFonts w:cs="Helvetica" w:hint="eastAsia"/>
              </w:rPr>
              <w:t>5</w:t>
            </w:r>
            <w:r>
              <w:rPr>
                <w:rFonts w:cs="Helvetica"/>
              </w:rPr>
              <w:t>.1.</w:t>
            </w:r>
            <w:r w:rsidRPr="0062012A">
              <w:rPr>
                <w:rFonts w:cs="Helvetica" w:hint="eastAsia"/>
              </w:rPr>
              <w:t>9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62012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2012A">
              <w:rPr>
                <w:rFonts w:cs="Helvetica"/>
              </w:rPr>
              <w:t>traceRouteHopsLastGoodProbe</w:t>
            </w:r>
            <w:r>
              <w:rPr>
                <w:rFonts w:cs="Helvetica"/>
              </w:rPr>
              <w:t xml:space="preserve"> (1.3.6.1.2.1.81.1.</w:t>
            </w:r>
            <w:r w:rsidRPr="0062012A">
              <w:rPr>
                <w:rFonts w:cs="Helvetica" w:hint="eastAsia"/>
              </w:rPr>
              <w:t>5</w:t>
            </w:r>
            <w:r>
              <w:rPr>
                <w:rFonts w:cs="Helvetica"/>
              </w:rPr>
              <w:t>.1.1</w:t>
            </w:r>
            <w:r w:rsidRPr="0062012A">
              <w:rPr>
                <w:rFonts w:cs="Helvetica" w:hint="eastAsia"/>
              </w:rPr>
              <w:t>0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19A" w:rsidRDefault="00BD419A">
      <w:r>
        <w:separator/>
      </w:r>
    </w:p>
  </w:endnote>
  <w:endnote w:type="continuationSeparator" w:id="0">
    <w:p w:rsidR="00BD419A" w:rsidRDefault="00BD4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A17761">
      <w:fldChar w:fldCharType="begin"/>
    </w:r>
    <w:r>
      <w:instrText>PAGE</w:instrText>
    </w:r>
    <w:r w:rsidR="00A17761">
      <w:fldChar w:fldCharType="separate"/>
    </w:r>
    <w:r w:rsidR="00917F7A">
      <w:rPr>
        <w:noProof/>
      </w:rPr>
      <w:t>1</w:t>
    </w:r>
    <w:r w:rsidR="00A17761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917F7A">
      <w:fldChar w:fldCharType="begin"/>
    </w:r>
    <w:r w:rsidR="00917F7A">
      <w:instrText xml:space="preserve"> NUMPAGES  \* Arabic  \* MERGEFORMAT </w:instrText>
    </w:r>
    <w:r w:rsidR="00917F7A">
      <w:fldChar w:fldCharType="separate"/>
    </w:r>
    <w:r w:rsidR="00917F7A">
      <w:rPr>
        <w:noProof/>
      </w:rPr>
      <w:t>3</w:t>
    </w:r>
    <w:r w:rsidR="00917F7A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19A" w:rsidRDefault="00BD419A">
      <w:r>
        <w:separator/>
      </w:r>
    </w:p>
  </w:footnote>
  <w:footnote w:type="continuationSeparator" w:id="0">
    <w:p w:rsidR="00BD419A" w:rsidRDefault="00BD41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883965" w:rsidRPr="00883965">
      <w:t xml:space="preserve"> DISMAN-TRACEROUTE-MIB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642938DB"/>
    <w:multiLevelType w:val="multilevel"/>
    <w:tmpl w:val="1A9C136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5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3965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17F7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17761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D419A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883965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883965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88396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88396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88396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883965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883965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883965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40D7B-B0D1-4739-A398-336378597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865</Words>
  <Characters>7214</Characters>
  <Application>Microsoft Office Word</Application>
  <DocSecurity>0</DocSecurity>
  <Lines>424</Lines>
  <Paragraphs>336</Paragraphs>
  <ScaleCrop>false</ScaleCrop>
  <Company/>
  <LinksUpToDate>false</LinksUpToDate>
  <CharactersWithSpaces>7743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2022-01-26T06:02:00Z</dcterms:modified>
</cp:coreProperties>
</file>